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12/03/2023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12/03/2023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17/03/2023 11:03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2022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20240504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07/02/2024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2023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20250739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21/02/2025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20260880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Valdemar André Rovani (MDB)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